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DBB" w14:textId="77777777" w:rsidR="00404877" w:rsidRDefault="00404877" w:rsidP="00404877">
      <w:pPr>
        <w:spacing w:before="57" w:after="57"/>
        <w:rPr>
          <w:lang w:val="el-GR"/>
        </w:rPr>
      </w:pPr>
    </w:p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5BD1BE80" w14:textId="5E98E5AB" w:rsidR="00BD7DFC" w:rsidRPr="00BD7DFC" w:rsidRDefault="00BD7DFC" w:rsidP="00BD7DFC">
      <w:pPr>
        <w:spacing w:before="57" w:after="57"/>
        <w:rPr>
          <w:b/>
          <w:bCs/>
          <w:i/>
          <w:iCs/>
          <w:szCs w:val="22"/>
          <w:lang w:val="el-GR"/>
        </w:rPr>
      </w:pPr>
      <w:r w:rsidRPr="00BD7DFC">
        <w:rPr>
          <w:b/>
          <w:bCs/>
          <w:szCs w:val="22"/>
        </w:rPr>
        <w:fldChar w:fldCharType="begin"/>
      </w:r>
      <w:r w:rsidRPr="00BD7DFC">
        <w:rPr>
          <w:b/>
          <w:bCs/>
          <w:szCs w:val="22"/>
          <w:lang w:val="el-GR"/>
        </w:rPr>
        <w:instrText xml:space="preserve"> </w:instrText>
      </w:r>
      <w:r w:rsidRPr="00BD7DFC">
        <w:rPr>
          <w:b/>
          <w:bCs/>
          <w:szCs w:val="22"/>
        </w:rPr>
        <w:instrText>MERGEFIELD</w:instrText>
      </w:r>
      <w:r w:rsidRPr="00BD7DFC">
        <w:rPr>
          <w:b/>
          <w:bCs/>
          <w:szCs w:val="22"/>
          <w:lang w:val="el-GR"/>
        </w:rPr>
        <w:instrText xml:space="preserve">  </w:instrText>
      </w:r>
      <w:r w:rsidRPr="00BD7DFC">
        <w:rPr>
          <w:b/>
          <w:bCs/>
          <w:szCs w:val="22"/>
        </w:rPr>
        <w:instrText>PROTOGENES</w:instrText>
      </w:r>
      <w:r w:rsidRPr="00BD7DFC">
        <w:rPr>
          <w:b/>
          <w:bCs/>
          <w:szCs w:val="22"/>
          <w:lang w:val="el-GR"/>
        </w:rPr>
        <w:instrText>_</w:instrText>
      </w:r>
      <w:r w:rsidRPr="00BD7DFC">
        <w:rPr>
          <w:b/>
          <w:bCs/>
          <w:szCs w:val="22"/>
        </w:rPr>
        <w:instrText>AITIMA</w:instrText>
      </w:r>
      <w:r w:rsidRPr="00BD7DFC">
        <w:rPr>
          <w:b/>
          <w:bCs/>
          <w:szCs w:val="22"/>
          <w:lang w:val="el-GR"/>
        </w:rPr>
        <w:instrText>_</w:instrText>
      </w:r>
      <w:r w:rsidRPr="00BD7DFC">
        <w:rPr>
          <w:b/>
          <w:bCs/>
          <w:szCs w:val="22"/>
        </w:rPr>
        <w:instrText>PROXEIROY</w:instrText>
      </w:r>
      <w:r w:rsidRPr="00BD7DFC">
        <w:rPr>
          <w:b/>
          <w:bCs/>
          <w:szCs w:val="22"/>
          <w:lang w:val="el-GR"/>
        </w:rPr>
        <w:instrText>_</w:instrText>
      </w:r>
      <w:r w:rsidRPr="00BD7DFC">
        <w:rPr>
          <w:b/>
          <w:bCs/>
          <w:szCs w:val="22"/>
        </w:rPr>
        <w:instrText>DIAGONISMOY</w:instrText>
      </w:r>
      <w:r w:rsidRPr="00BD7DFC">
        <w:rPr>
          <w:b/>
          <w:bCs/>
          <w:szCs w:val="22"/>
          <w:lang w:val="el-GR"/>
        </w:rPr>
        <w:instrText>_</w:instrText>
      </w:r>
      <w:r w:rsidRPr="00BD7DFC">
        <w:rPr>
          <w:b/>
          <w:bCs/>
          <w:szCs w:val="22"/>
        </w:rPr>
        <w:instrText>TITLOS</w:instrText>
      </w:r>
      <w:r w:rsidRPr="00BD7DFC">
        <w:rPr>
          <w:b/>
          <w:bCs/>
          <w:szCs w:val="22"/>
          <w:lang w:val="el-GR"/>
        </w:rPr>
        <w:instrText>_</w:instrText>
      </w:r>
      <w:r w:rsidRPr="00BD7DFC">
        <w:rPr>
          <w:b/>
          <w:bCs/>
          <w:szCs w:val="22"/>
        </w:rPr>
        <w:instrText>PROMITHEIAS</w:instrText>
      </w:r>
      <w:r w:rsidRPr="00BD7DFC">
        <w:rPr>
          <w:b/>
          <w:bCs/>
          <w:szCs w:val="22"/>
          <w:lang w:val="el-GR"/>
        </w:rPr>
        <w:instrText xml:space="preserve">  \* </w:instrText>
      </w:r>
      <w:r w:rsidRPr="00BD7DFC">
        <w:rPr>
          <w:b/>
          <w:bCs/>
          <w:szCs w:val="22"/>
        </w:rPr>
        <w:instrText>MERGEFORMAT</w:instrText>
      </w:r>
      <w:r w:rsidRPr="00BD7DFC">
        <w:rPr>
          <w:b/>
          <w:bCs/>
          <w:szCs w:val="22"/>
          <w:lang w:val="el-GR"/>
        </w:rPr>
        <w:instrText xml:space="preserve"> </w:instrText>
      </w:r>
      <w:r w:rsidRPr="00BD7DFC">
        <w:rPr>
          <w:b/>
          <w:bCs/>
          <w:szCs w:val="22"/>
        </w:rPr>
        <w:fldChar w:fldCharType="separate"/>
      </w:r>
      <w:r w:rsidRPr="00BD7DFC">
        <w:rPr>
          <w:b/>
          <w:bCs/>
          <w:szCs w:val="22"/>
          <w:lang w:val="el-GR"/>
        </w:rPr>
        <w:t>ΠΡΟΜΗΘΕΙΑ (2) ΔΥΟ ΚΑΙΝΟΥΡΓΙΩΝ ΜΙΚΡΩΝ ΕΡΠΥΣΤΡΙΟΦΟΡΩΝ ΕΚΣΚΑΦΕΩΝ ΜΙΚΡΟΥ ΠΛΑΤΟΥΣ</w:t>
      </w:r>
      <w:r w:rsidRPr="00BD7DFC">
        <w:rPr>
          <w:b/>
          <w:bCs/>
          <w:szCs w:val="22"/>
          <w:lang w:val="el-GR"/>
        </w:rPr>
        <w:fldChar w:fldCharType="end"/>
      </w:r>
      <w:r w:rsidRPr="00BD7DFC">
        <w:rPr>
          <w:b/>
          <w:bCs/>
          <w:szCs w:val="22"/>
          <w:lang w:val="el-GR"/>
        </w:rPr>
        <w:t xml:space="preserve"> για τις ανάγκες της Δ.Ε.Υ.Α.Χ., </w:t>
      </w:r>
      <w:r w:rsidRPr="00BD7DFC">
        <w:rPr>
          <w:b/>
          <w:bCs/>
          <w:szCs w:val="22"/>
          <w:lang w:val="en-US"/>
        </w:rPr>
        <w:t>c</w:t>
      </w:r>
      <w:r w:rsidRPr="00BD7DFC">
        <w:rPr>
          <w:b/>
          <w:bCs/>
          <w:szCs w:val="22"/>
          <w:lang w:val="el-GR"/>
        </w:rPr>
        <w:t>.</w:t>
      </w:r>
      <w:r w:rsidRPr="00BD7DFC">
        <w:rPr>
          <w:b/>
          <w:bCs/>
          <w:szCs w:val="22"/>
          <w:lang w:val="en-US"/>
        </w:rPr>
        <w:t>p</w:t>
      </w:r>
      <w:r w:rsidRPr="00BD7DFC">
        <w:rPr>
          <w:b/>
          <w:bCs/>
          <w:szCs w:val="22"/>
          <w:lang w:val="el-GR"/>
        </w:rPr>
        <w:t>.</w:t>
      </w:r>
      <w:r w:rsidRPr="00BD7DFC">
        <w:rPr>
          <w:b/>
          <w:bCs/>
          <w:szCs w:val="22"/>
          <w:lang w:val="en-US"/>
        </w:rPr>
        <w:t>v</w:t>
      </w:r>
      <w:r w:rsidRPr="00BD7DFC">
        <w:rPr>
          <w:b/>
          <w:bCs/>
          <w:szCs w:val="22"/>
          <w:lang w:val="el-GR"/>
        </w:rPr>
        <w:t>. 44113620-07 εκτιμώμενης αξίας 45.975,00€ πλέον ΦΠΑ  - ΚΑΕ 8112.007</w:t>
      </w:r>
      <w:r>
        <w:rPr>
          <w:b/>
          <w:bCs/>
          <w:szCs w:val="22"/>
          <w:lang w:val="el-GR"/>
        </w:rPr>
        <w:t xml:space="preserve"> &amp; 6315-000</w:t>
      </w:r>
      <w:r w:rsidRPr="00BD7DFC">
        <w:rPr>
          <w:b/>
          <w:bCs/>
          <w:szCs w:val="22"/>
          <w:lang w:val="el-GR"/>
        </w:rPr>
        <w:t xml:space="preserve">, </w:t>
      </w:r>
      <w:r w:rsidRPr="00BD7DFC">
        <w:rPr>
          <w:b/>
          <w:bCs/>
          <w:szCs w:val="22"/>
          <w:lang w:val="en-US"/>
        </w:rPr>
        <w:t>NUTS</w:t>
      </w:r>
      <w:r w:rsidRPr="00BD7DFC">
        <w:rPr>
          <w:b/>
          <w:bCs/>
          <w:szCs w:val="22"/>
          <w:lang w:val="el-GR"/>
        </w:rPr>
        <w:t xml:space="preserve">2 </w:t>
      </w:r>
      <w:r w:rsidRPr="00BD7DFC">
        <w:rPr>
          <w:b/>
          <w:bCs/>
          <w:szCs w:val="22"/>
          <w:lang w:val="en-US"/>
        </w:rPr>
        <w:t>EL</w:t>
      </w:r>
      <w:r w:rsidRPr="00BD7DFC">
        <w:rPr>
          <w:b/>
          <w:bCs/>
          <w:szCs w:val="22"/>
          <w:lang w:val="el-GR"/>
        </w:rPr>
        <w:t xml:space="preserve">4 &amp; </w:t>
      </w:r>
      <w:r w:rsidRPr="00BD7DFC">
        <w:rPr>
          <w:b/>
          <w:bCs/>
          <w:szCs w:val="22"/>
          <w:lang w:val="en-US"/>
        </w:rPr>
        <w:t>NUTS</w:t>
      </w:r>
      <w:r w:rsidRPr="00BD7DFC">
        <w:rPr>
          <w:b/>
          <w:bCs/>
          <w:szCs w:val="22"/>
          <w:lang w:val="el-GR"/>
        </w:rPr>
        <w:t xml:space="preserve">3  </w:t>
      </w:r>
      <w:r w:rsidRPr="00BD7DFC">
        <w:rPr>
          <w:b/>
          <w:bCs/>
          <w:szCs w:val="22"/>
          <w:lang w:val="en-US"/>
        </w:rPr>
        <w:t>EL</w:t>
      </w:r>
      <w:r w:rsidRPr="00BD7DFC">
        <w:rPr>
          <w:b/>
          <w:bCs/>
          <w:szCs w:val="22"/>
          <w:lang w:val="el-GR"/>
        </w:rPr>
        <w:t>434</w:t>
      </w:r>
    </w:p>
    <w:p w14:paraId="766A17D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                                                                 </w:t>
      </w:r>
    </w:p>
    <w:p w14:paraId="5F20DD15" w14:textId="77777777" w:rsidR="00404877" w:rsidRPr="006379CC" w:rsidRDefault="00404877" w:rsidP="00404877">
      <w:pPr>
        <w:spacing w:before="57" w:after="57"/>
        <w:jc w:val="center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>Π Ρ Ο Σ Φ Ο Ρ Α</w:t>
      </w:r>
    </w:p>
    <w:p w14:paraId="0ACE49F8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26F872AE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Του   ………………………………………………………………</w:t>
      </w:r>
    </w:p>
    <w:p w14:paraId="245450E8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Έδρα ………………………………………………………………</w:t>
      </w:r>
    </w:p>
    <w:p w14:paraId="51B0AA00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Οδός ………………………………………. Αριθμός ……………….</w:t>
      </w:r>
    </w:p>
    <w:p w14:paraId="0176940D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Τηλέφωνο ………………………………………………………………</w:t>
      </w:r>
    </w:p>
    <w:p w14:paraId="3D1A663A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proofErr w:type="gramStart"/>
      <w:r w:rsidRPr="006379CC">
        <w:rPr>
          <w:szCs w:val="22"/>
          <w:lang w:val="en-US"/>
        </w:rPr>
        <w:t>Fax</w:t>
      </w:r>
      <w:r w:rsidRPr="006379CC">
        <w:rPr>
          <w:szCs w:val="22"/>
          <w:lang w:val="el-GR"/>
        </w:rPr>
        <w:t xml:space="preserve"> :</w:t>
      </w:r>
      <w:proofErr w:type="gramEnd"/>
      <w:r w:rsidRPr="006379CC">
        <w:rPr>
          <w:szCs w:val="22"/>
          <w:lang w:val="el-GR"/>
        </w:rPr>
        <w:t xml:space="preserve"> ………………………………</w:t>
      </w:r>
      <w:r w:rsidRPr="006379CC">
        <w:rPr>
          <w:szCs w:val="22"/>
          <w:lang w:val="en-US"/>
        </w:rPr>
        <w:t>e</w:t>
      </w:r>
      <w:r w:rsidRPr="006379CC">
        <w:rPr>
          <w:szCs w:val="22"/>
          <w:lang w:val="el-GR"/>
        </w:rPr>
        <w:t>-</w:t>
      </w:r>
      <w:r w:rsidRPr="006379CC">
        <w:rPr>
          <w:szCs w:val="22"/>
          <w:lang w:val="en-US"/>
        </w:rPr>
        <w:t>mail</w:t>
      </w:r>
      <w:r w:rsidRPr="006379CC">
        <w:rPr>
          <w:szCs w:val="22"/>
          <w:lang w:val="el-GR"/>
        </w:rPr>
        <w:t xml:space="preserve"> : ……………………………</w:t>
      </w:r>
    </w:p>
    <w:p w14:paraId="38D09F0E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3672B52D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tbl>
      <w:tblPr>
        <w:tblW w:w="0" w:type="auto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557"/>
        <w:gridCol w:w="2895"/>
        <w:gridCol w:w="678"/>
        <w:gridCol w:w="1116"/>
        <w:gridCol w:w="1079"/>
        <w:gridCol w:w="1023"/>
        <w:gridCol w:w="909"/>
        <w:gridCol w:w="1371"/>
      </w:tblGrid>
      <w:tr w:rsidR="00BD7DFC" w:rsidRPr="00C80BD2" w14:paraId="6FE6B237" w14:textId="77777777" w:rsidTr="0051411A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8B69542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A/A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F88C9FB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Περιγραφή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DB9AD8D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Μ/Μ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743CE5F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F50C551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Μονάδα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8AE6DBE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6B51080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Φ.Π.Α.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B46EFB7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Συνολική Δαπάνη (€)</w:t>
            </w:r>
          </w:p>
        </w:tc>
      </w:tr>
      <w:tr w:rsidR="00BD7DFC" w:rsidRPr="00C80BD2" w14:paraId="553A91C2" w14:textId="77777777" w:rsidTr="0051411A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4FEC62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2C1D95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proofErr w:type="spellStart"/>
            <w:r w:rsidRPr="00BD7DFC">
              <w:rPr>
                <w:color w:val="17365D"/>
                <w:szCs w:val="28"/>
                <w:lang w:val="el-GR" w:eastAsia="el-GR"/>
              </w:rPr>
              <w:t>Ερπυστριοφόρος</w:t>
            </w:r>
            <w:proofErr w:type="spellEnd"/>
            <w:r w:rsidRPr="00BD7DFC">
              <w:rPr>
                <w:color w:val="17365D"/>
                <w:szCs w:val="28"/>
                <w:lang w:val="el-GR" w:eastAsia="el-GR"/>
              </w:rPr>
              <w:t xml:space="preserve"> εκσκαφέας μικρού πλάτους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779686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proofErr w:type="spellStart"/>
            <w:r w:rsidRPr="00BD7DFC">
              <w:rPr>
                <w:color w:val="17365D"/>
                <w:szCs w:val="28"/>
                <w:lang w:val="el-GR" w:eastAsia="el-GR"/>
              </w:rPr>
              <w:t>Τμχ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68021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FE6229" w14:textId="233C1F3A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86F3A" w14:textId="7CF3777E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FBD9D" w14:textId="683CBB89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3A1D0E" w14:textId="0AFEB399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</w:tr>
      <w:tr w:rsidR="00BD7DFC" w:rsidRPr="00C80BD2" w14:paraId="55E83826" w14:textId="77777777" w:rsidTr="0051411A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F6A0E2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86DD0A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 xml:space="preserve">Λοιπά έξοδα (Ταξινόμηση, Μεταβίβαση, </w:t>
            </w:r>
            <w:proofErr w:type="spellStart"/>
            <w:r w:rsidRPr="00BD7DFC">
              <w:rPr>
                <w:color w:val="17365D"/>
                <w:szCs w:val="28"/>
                <w:lang w:val="el-GR" w:eastAsia="el-GR"/>
              </w:rPr>
              <w:t>κλπ</w:t>
            </w:r>
            <w:proofErr w:type="spellEnd"/>
            <w:r w:rsidRPr="00BD7DFC">
              <w:rPr>
                <w:color w:val="17365D"/>
                <w:szCs w:val="28"/>
                <w:lang w:val="el-GR" w:eastAsia="el-GR"/>
              </w:rPr>
              <w:t>) χωρίς ΦΠΑ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DA816D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proofErr w:type="spellStart"/>
            <w:r w:rsidRPr="00BD7DFC">
              <w:rPr>
                <w:color w:val="17365D"/>
                <w:szCs w:val="28"/>
                <w:lang w:val="el-GR" w:eastAsia="el-GR"/>
              </w:rPr>
              <w:t>Srv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A426A9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6C092C" w14:textId="6A761A12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A8A66A" w14:textId="6842EC74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50AA6" w14:textId="4E3527C1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76497D" w14:textId="5486B0B0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</w:tr>
      <w:tr w:rsidR="00BD7DFC" w:rsidRPr="00C80BD2" w14:paraId="37C4E1DD" w14:textId="77777777" w:rsidTr="0051411A"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8BEEDD5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FB6F106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  <w:r w:rsidRPr="00BD7DFC">
              <w:rPr>
                <w:color w:val="17365D"/>
                <w:szCs w:val="28"/>
                <w:lang w:val="el-GR" w:eastAsia="el-GR"/>
              </w:rPr>
              <w:t>Γενικά Σύνολα</w:t>
            </w: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8495B8F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14A3167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655F597" w14:textId="7777777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7ABB6C08" w14:textId="19CCA237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32C73DF" w14:textId="74631FEC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B65DEBE" w14:textId="040CA6AE" w:rsidR="00BD7DFC" w:rsidRPr="00BD7DFC" w:rsidRDefault="00BD7DFC" w:rsidP="00BD7DFC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8"/>
                <w:lang w:val="el-GR" w:eastAsia="el-GR"/>
              </w:rPr>
            </w:pPr>
          </w:p>
        </w:tc>
      </w:tr>
    </w:tbl>
    <w:p w14:paraId="073060D1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65FEF8E2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 xml:space="preserve">Χανιά </w:t>
      </w:r>
      <w:r w:rsidRPr="006379CC">
        <w:rPr>
          <w:szCs w:val="22"/>
          <w:lang w:val="el-GR"/>
        </w:rPr>
        <w:tab/>
        <w:t>/      /</w:t>
      </w:r>
    </w:p>
    <w:p w14:paraId="019ED078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 ΠΡΟΣΦΕΡΩΝ</w:t>
      </w:r>
    </w:p>
    <w:p w14:paraId="44B04151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38C6A355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3774D031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  <w:r w:rsidRPr="006379CC">
        <w:rPr>
          <w:b/>
          <w:szCs w:val="22"/>
          <w:lang w:val="el-GR"/>
        </w:rPr>
        <w:t>*Η τιμή</w:t>
      </w:r>
      <w:r w:rsidRPr="006379CC">
        <w:rPr>
          <w:szCs w:val="22"/>
          <w:lang w:val="el-GR"/>
        </w:rPr>
        <w:t>, του προς προμήθεια υλικού, δίνεται  σε ευρώ ανά μονάδα και θα έχει μέχρι και δύο</w:t>
      </w:r>
      <w:r w:rsidRPr="006379CC">
        <w:rPr>
          <w:b/>
          <w:szCs w:val="22"/>
          <w:lang w:val="el-GR"/>
        </w:rPr>
        <w:t xml:space="preserve">  </w:t>
      </w:r>
      <w:r w:rsidRPr="006379CC">
        <w:rPr>
          <w:szCs w:val="22"/>
          <w:lang w:val="el-GR"/>
        </w:rPr>
        <w:t>δεκαδικά ψηφία.</w:t>
      </w:r>
    </w:p>
    <w:p w14:paraId="1763B940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67C690BB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47AB56E3" w14:textId="77777777" w:rsidR="00404877" w:rsidRPr="006379CC" w:rsidRDefault="00404877" w:rsidP="00404877">
      <w:pPr>
        <w:rPr>
          <w:szCs w:val="22"/>
          <w:lang w:val="el-GR"/>
        </w:rPr>
      </w:pPr>
    </w:p>
    <w:p w14:paraId="08D13FF7" w14:textId="77777777" w:rsidR="00C61B82" w:rsidRPr="00404877" w:rsidRDefault="00C61B82">
      <w:pPr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FF30" w14:textId="77777777" w:rsidR="001D669D" w:rsidRDefault="00990910">
      <w:pPr>
        <w:spacing w:after="0"/>
      </w:pPr>
      <w:r>
        <w:separator/>
      </w:r>
    </w:p>
  </w:endnote>
  <w:endnote w:type="continuationSeparator" w:id="0">
    <w:p w14:paraId="4E36FF86" w14:textId="77777777" w:rsidR="001D669D" w:rsidRDefault="00990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C80BD2" w:rsidRDefault="00C80B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C80BD2" w:rsidRDefault="00C80BD2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C80BD2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C80BD2" w:rsidRDefault="00C80B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587B" w14:textId="77777777" w:rsidR="001D669D" w:rsidRDefault="00990910">
      <w:pPr>
        <w:spacing w:after="0"/>
      </w:pPr>
      <w:r>
        <w:separator/>
      </w:r>
    </w:p>
  </w:footnote>
  <w:footnote w:type="continuationSeparator" w:id="0">
    <w:p w14:paraId="329A9ECA" w14:textId="77777777" w:rsidR="001D669D" w:rsidRDefault="00990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C80BD2" w:rsidRDefault="00C80B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C80BD2" w:rsidRDefault="00C80B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C80BD2" w:rsidRDefault="00C80B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D669D"/>
    <w:rsid w:val="00404877"/>
    <w:rsid w:val="008E484B"/>
    <w:rsid w:val="00990910"/>
    <w:rsid w:val="00BD7DFC"/>
    <w:rsid w:val="00C61B82"/>
    <w:rsid w:val="00C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B7B1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5</cp:revision>
  <cp:lastPrinted>2023-09-11T04:54:00Z</cp:lastPrinted>
  <dcterms:created xsi:type="dcterms:W3CDTF">2021-09-14T13:02:00Z</dcterms:created>
  <dcterms:modified xsi:type="dcterms:W3CDTF">2023-09-11T04:54:00Z</dcterms:modified>
</cp:coreProperties>
</file>